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3C6D">
      <w:pPr>
        <w:snapToGrid/>
        <w:spacing w:line="560" w:lineRule="exact"/>
        <w:ind w:firstLine="0" w:firstLineChars="0"/>
        <w:jc w:val="left"/>
        <w:rPr>
          <w:rFonts w:hint="default" w:ascii="文星黑体" w:hAnsi="文星黑体" w:eastAsia="文星黑体" w:cs="文星黑体"/>
          <w:bCs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Cs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Cs/>
          <w:sz w:val="32"/>
          <w:szCs w:val="32"/>
          <w:lang w:val="en-US" w:eastAsia="zh-CN"/>
        </w:rPr>
        <w:t>3</w:t>
      </w:r>
    </w:p>
    <w:p w14:paraId="4707D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武汉市科技重大专项支持方向建议征集表</w:t>
      </w:r>
    </w:p>
    <w:p w14:paraId="6771038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460" w:lineRule="exact"/>
        <w:jc w:val="left"/>
        <w:textAlignment w:val="auto"/>
        <w:rPr>
          <w:rFonts w:hint="eastAsia" w:cs="文星仿宋"/>
          <w:color w:val="auto"/>
          <w:sz w:val="30"/>
          <w:szCs w:val="30"/>
          <w:lang w:eastAsia="zh-CN"/>
        </w:rPr>
      </w:pP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单位（盖章）：         </w:t>
      </w:r>
      <w:r>
        <w:rPr>
          <w:rFonts w:hint="eastAsia" w:cs="文星仿宋"/>
          <w:color w:val="auto"/>
          <w:sz w:val="30"/>
          <w:szCs w:val="30"/>
          <w:lang w:val="en-US" w:eastAsia="zh-CN"/>
        </w:rPr>
        <w:t xml:space="preserve">          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 </w:t>
      </w:r>
      <w:r>
        <w:rPr>
          <w:rFonts w:hint="eastAsia" w:cs="文星仿宋"/>
          <w:color w:val="auto"/>
          <w:sz w:val="30"/>
          <w:szCs w:val="30"/>
          <w:lang w:eastAsia="zh-CN"/>
        </w:rPr>
        <w:t>联系人及联系方式：</w:t>
      </w:r>
    </w:p>
    <w:tbl>
      <w:tblPr>
        <w:tblStyle w:val="5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016"/>
        <w:gridCol w:w="5017"/>
      </w:tblGrid>
      <w:tr w14:paraId="64C2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0" w:hRule="atLeast"/>
          <w:jc w:val="center"/>
        </w:trPr>
        <w:tc>
          <w:tcPr>
            <w:tcW w:w="949" w:type="pct"/>
            <w:noWrap w:val="0"/>
            <w:vAlign w:val="center"/>
          </w:tcPr>
          <w:p w14:paraId="76708BC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建议方向</w:t>
            </w:r>
          </w:p>
        </w:tc>
        <w:tc>
          <w:tcPr>
            <w:tcW w:w="4050" w:type="pct"/>
            <w:gridSpan w:val="2"/>
            <w:noWrap w:val="0"/>
            <w:vAlign w:val="center"/>
          </w:tcPr>
          <w:p w14:paraId="3384E4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（紧扣“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国家所需、武汉所能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产业所困、企业所急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”，研究提出需重点突破的关键技术）</w:t>
            </w:r>
          </w:p>
          <w:p w14:paraId="3693BEB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如：</w:t>
            </w:r>
            <w:r>
              <w:rPr>
                <w:rFonts w:hint="default" w:ascii="文星仿宋" w:hAnsi="文星仿宋" w:cs="文星仿宋"/>
                <w:color w:val="auto"/>
                <w:sz w:val="24"/>
                <w:szCs w:val="24"/>
                <w:lang w:eastAsia="zh-CN"/>
              </w:rPr>
              <w:t>XXXXXX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关键技术研究</w:t>
            </w:r>
          </w:p>
        </w:tc>
      </w:tr>
      <w:tr w14:paraId="23E9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49" w:type="pct"/>
            <w:noWrap w:val="0"/>
            <w:vAlign w:val="center"/>
          </w:tcPr>
          <w:p w14:paraId="114CD3FF">
            <w:pPr>
              <w:jc w:val="center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实施单位</w:t>
            </w:r>
          </w:p>
        </w:tc>
        <w:tc>
          <w:tcPr>
            <w:tcW w:w="4050" w:type="pct"/>
            <w:gridSpan w:val="2"/>
            <w:noWrap w:val="0"/>
            <w:vAlign w:val="top"/>
          </w:tcPr>
          <w:p w14:paraId="3F7489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  <w:t>（需以龙头企业牵头，组建产学研用联合体）</w:t>
            </w:r>
          </w:p>
          <w:p w14:paraId="25316F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如：</w:t>
            </w:r>
            <w:r>
              <w:rPr>
                <w:rFonts w:hint="default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XXXXXX</w:t>
            </w:r>
            <w:r>
              <w:rPr>
                <w:rFonts w:hint="eastAsia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公司牵头，联合</w:t>
            </w:r>
            <w:r>
              <w:rPr>
                <w:rFonts w:hint="default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XXX</w:t>
            </w:r>
            <w:r>
              <w:rPr>
                <w:rFonts w:hint="eastAsia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高校/院所/平台/企业</w:t>
            </w:r>
          </w:p>
        </w:tc>
      </w:tr>
      <w:tr w14:paraId="576A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49" w:type="pct"/>
            <w:noWrap w:val="0"/>
            <w:vAlign w:val="center"/>
          </w:tcPr>
          <w:p w14:paraId="2100FE5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  <w:t>产业技术领域</w:t>
            </w:r>
          </w:p>
        </w:tc>
        <w:tc>
          <w:tcPr>
            <w:tcW w:w="4050" w:type="pct"/>
            <w:gridSpan w:val="2"/>
            <w:noWrap w:val="0"/>
            <w:vAlign w:val="center"/>
          </w:tcPr>
          <w:p w14:paraId="138DCE1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  <w:t>（参考领域见附表）</w:t>
            </w:r>
          </w:p>
        </w:tc>
      </w:tr>
      <w:tr w14:paraId="602E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49" w:type="pct"/>
            <w:noWrap w:val="0"/>
            <w:vAlign w:val="center"/>
          </w:tcPr>
          <w:p w14:paraId="6DA9F70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  <w:t>技术背景</w:t>
            </w:r>
          </w:p>
        </w:tc>
        <w:tc>
          <w:tcPr>
            <w:tcW w:w="4050" w:type="pct"/>
            <w:gridSpan w:val="2"/>
            <w:noWrap w:val="0"/>
            <w:vAlign w:val="top"/>
          </w:tcPr>
          <w:p w14:paraId="0CEC25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default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  <w:t>（简要阐述所需技术的背景，包括国内外现状分析等，不超过500字）</w:t>
            </w:r>
          </w:p>
        </w:tc>
      </w:tr>
      <w:tr w14:paraId="7AF1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9" w:type="pct"/>
            <w:noWrap w:val="0"/>
            <w:vAlign w:val="center"/>
          </w:tcPr>
          <w:p w14:paraId="7F534D5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 w14:paraId="405A058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4050" w:type="pct"/>
            <w:gridSpan w:val="2"/>
            <w:noWrap w:val="0"/>
            <w:vAlign w:val="top"/>
          </w:tcPr>
          <w:p w14:paraId="3B2AF2E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包括但不限于单位简介、资质、所属行业、经营情况等，不超过300字</w:t>
            </w:r>
          </w:p>
          <w:p w14:paraId="70F0D56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XX公司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，属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XX领域龙头企业，聚焦XX领域的研发和制造，重点发展XX产品。国家级专精特新企业。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年实现产值XX亿元，税收XX万元。</w:t>
            </w:r>
          </w:p>
        </w:tc>
      </w:tr>
      <w:tr w14:paraId="521B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9" w:type="pct"/>
            <w:noWrap w:val="0"/>
            <w:vAlign w:val="center"/>
          </w:tcPr>
          <w:p w14:paraId="3FF9885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 w14:paraId="06198A6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研发能力</w:t>
            </w:r>
          </w:p>
        </w:tc>
        <w:tc>
          <w:tcPr>
            <w:tcW w:w="4050" w:type="pct"/>
            <w:gridSpan w:val="2"/>
            <w:noWrap w:val="0"/>
            <w:vAlign w:val="top"/>
          </w:tcPr>
          <w:p w14:paraId="6EF81FC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包括但不限于研发硬件、团队、投入情况等，不超过300字</w:t>
            </w:r>
          </w:p>
          <w:p w14:paraId="09098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XX人，其中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博士XX人。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拥有XXX国家级/省级/市级研发平台。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常年研发投入过千万元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，其中2024年研发投入XX万元（不低于2000万元）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已成功突破XX技术，在XX领域处于全国领先地位。</w:t>
            </w:r>
          </w:p>
        </w:tc>
      </w:tr>
      <w:tr w14:paraId="55D8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  <w:jc w:val="center"/>
        </w:trPr>
        <w:tc>
          <w:tcPr>
            <w:tcW w:w="949" w:type="pct"/>
            <w:vMerge w:val="restart"/>
            <w:noWrap w:val="0"/>
            <w:vAlign w:val="center"/>
          </w:tcPr>
          <w:p w14:paraId="536D8FE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核心技术指标</w:t>
            </w:r>
          </w:p>
        </w:tc>
        <w:tc>
          <w:tcPr>
            <w:tcW w:w="1161" w:type="pct"/>
            <w:noWrap w:val="0"/>
            <w:vAlign w:val="center"/>
          </w:tcPr>
          <w:p w14:paraId="25A8C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24"/>
                <w:lang w:eastAsia="zh-CN"/>
              </w:rPr>
              <w:t>国内</w:t>
            </w: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国外</w:t>
            </w: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同类指标</w:t>
            </w:r>
          </w:p>
          <w:p w14:paraId="5A7F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（条目式填写</w:t>
            </w: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889" w:type="pct"/>
            <w:noWrap w:val="0"/>
            <w:vAlign w:val="center"/>
          </w:tcPr>
          <w:p w14:paraId="4AB0C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（必须注明分别有哪些单位达到此类指标，无则填无）</w:t>
            </w:r>
          </w:p>
          <w:p w14:paraId="3DC6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如：</w:t>
            </w:r>
          </w:p>
          <w:p w14:paraId="0D5D2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国外</w:t>
            </w: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2556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1、模型参数量≥10亿</w:t>
            </w:r>
            <w:r>
              <w:rPr>
                <w:rFonts w:hint="eastAsia" w:cs="文星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训练数据规模≥1TB；</w:t>
            </w:r>
          </w:p>
          <w:p w14:paraId="7D2D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2、行业任务准确率 ≥ 90%</w:t>
            </w:r>
          </w:p>
          <w:p w14:paraId="17DB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3、…</w:t>
            </w:r>
          </w:p>
          <w:p w14:paraId="5C42F1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头部企业主要是</w:t>
            </w:r>
            <w:r>
              <w:rPr>
                <w:rFonts w:hint="default" w:ascii="文星仿宋" w:hAnsi="文星仿宋" w:cs="文星仿宋"/>
                <w:sz w:val="24"/>
                <w:szCs w:val="24"/>
                <w:lang w:eastAsia="zh-CN"/>
              </w:rPr>
              <w:t>XXX公司</w:t>
            </w:r>
          </w:p>
          <w:p w14:paraId="2C786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国内</w:t>
            </w: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2005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1、…</w:t>
            </w:r>
          </w:p>
          <w:p w14:paraId="3D3DD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2、…</w:t>
            </w:r>
          </w:p>
          <w:p w14:paraId="6F41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3、…</w:t>
            </w:r>
          </w:p>
          <w:p w14:paraId="57A7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头部企业主要是XXX公司</w:t>
            </w:r>
          </w:p>
        </w:tc>
      </w:tr>
      <w:tr w14:paraId="1AAF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49" w:type="pct"/>
            <w:vMerge w:val="continue"/>
            <w:noWrap w:val="0"/>
            <w:vAlign w:val="center"/>
          </w:tcPr>
          <w:p w14:paraId="7AA3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61" w:type="pct"/>
            <w:noWrap w:val="0"/>
            <w:vAlign w:val="center"/>
          </w:tcPr>
          <w:p w14:paraId="4B9C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攻关目标指标</w:t>
            </w:r>
          </w:p>
          <w:p w14:paraId="07AA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（条目式填写）</w:t>
            </w:r>
          </w:p>
        </w:tc>
        <w:tc>
          <w:tcPr>
            <w:tcW w:w="2889" w:type="pct"/>
            <w:noWrap w:val="0"/>
            <w:vAlign w:val="center"/>
          </w:tcPr>
          <w:p w14:paraId="60A2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</w:rPr>
              <w:t>1、</w:t>
            </w:r>
          </w:p>
          <w:p w14:paraId="15D7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</w:rPr>
              <w:t>2、</w:t>
            </w:r>
          </w:p>
          <w:p w14:paraId="164F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</w:rPr>
              <w:t>3、</w:t>
            </w:r>
          </w:p>
        </w:tc>
      </w:tr>
      <w:tr w14:paraId="3273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49" w:type="pct"/>
            <w:noWrap w:val="0"/>
            <w:vAlign w:val="center"/>
          </w:tcPr>
          <w:p w14:paraId="5127EF0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拟解决的技术问题</w:t>
            </w:r>
          </w:p>
        </w:tc>
        <w:tc>
          <w:tcPr>
            <w:tcW w:w="4050" w:type="pct"/>
            <w:gridSpan w:val="2"/>
            <w:noWrap w:val="0"/>
            <w:vAlign w:val="top"/>
          </w:tcPr>
          <w:p w14:paraId="0A6F2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楷体" w:hAnsi="文星楷体" w:eastAsia="文星楷体" w:cs="文星楷体"/>
                <w:color w:val="auto"/>
                <w:sz w:val="24"/>
                <w:szCs w:val="32"/>
              </w:rPr>
            </w:pPr>
            <w:r>
              <w:rPr>
                <w:rFonts w:hint="eastAsia" w:ascii="文星楷体" w:hAnsi="文星楷体" w:eastAsia="文星楷体" w:cs="文星楷体"/>
                <w:color w:val="auto"/>
                <w:sz w:val="24"/>
                <w:szCs w:val="32"/>
              </w:rPr>
              <w:t>（为实现上述指标、产生预期成果所需要攻克的技术问题</w:t>
            </w:r>
            <w:r>
              <w:rPr>
                <w:rFonts w:hint="default" w:ascii="文星楷体" w:hAnsi="文星楷体" w:eastAsia="文星楷体" w:cs="文星楷体"/>
                <w:color w:val="auto"/>
                <w:sz w:val="24"/>
                <w:szCs w:val="32"/>
              </w:rPr>
              <w:t>，条目式</w:t>
            </w:r>
            <w:r>
              <w:rPr>
                <w:rFonts w:hint="eastAsia" w:ascii="文星楷体" w:hAnsi="文星楷体" w:eastAsia="文星楷体" w:cs="文星楷体"/>
                <w:color w:val="auto"/>
                <w:sz w:val="24"/>
                <w:szCs w:val="32"/>
              </w:rPr>
              <w:t>）</w:t>
            </w:r>
          </w:p>
          <w:p w14:paraId="35A0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如：</w:t>
            </w:r>
          </w:p>
          <w:p w14:paraId="0EC6E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1、</w:t>
            </w:r>
            <w:r>
              <w:rPr>
                <w:rFonts w:hint="eastAsia" w:cs="文星仿宋"/>
                <w:sz w:val="24"/>
                <w:szCs w:val="32"/>
                <w:lang w:val="en-US" w:eastAsia="zh-CN"/>
              </w:rPr>
              <w:t>引入大模型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解决</w:t>
            </w:r>
            <w:r>
              <w:rPr>
                <w:rFonts w:hint="eastAsia" w:cs="文星仿宋"/>
                <w:sz w:val="24"/>
                <w:szCs w:val="32"/>
                <w:lang w:val="en-US" w:eastAsia="zh-CN"/>
              </w:rPr>
              <w:t>...</w:t>
            </w:r>
            <w:r>
              <w:rPr>
                <w:rFonts w:hint="eastAsia" w:ascii="文星仿宋" w:hAnsi="文星仿宋" w:eastAsia="文星仿宋" w:cs="文星仿宋"/>
                <w:sz w:val="24"/>
                <w:szCs w:val="32"/>
                <w:lang w:val="en-US" w:eastAsia="zh-CN"/>
              </w:rPr>
              <w:t>问题</w:t>
            </w:r>
          </w:p>
          <w:p w14:paraId="6AB4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2、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解决…</w:t>
            </w:r>
            <w:r>
              <w:rPr>
                <w:rFonts w:hint="eastAsia" w:ascii="文星仿宋" w:hAnsi="文星仿宋" w:eastAsia="文星仿宋" w:cs="文星仿宋"/>
                <w:sz w:val="24"/>
                <w:szCs w:val="32"/>
                <w:lang w:val="en-US" w:eastAsia="zh-CN"/>
              </w:rPr>
              <w:t>问题</w:t>
            </w:r>
          </w:p>
          <w:p w14:paraId="0511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3、解决…</w:t>
            </w:r>
            <w:r>
              <w:rPr>
                <w:rFonts w:hint="eastAsia" w:ascii="文星仿宋" w:hAnsi="文星仿宋" w:eastAsia="文星仿宋" w:cs="文星仿宋"/>
                <w:sz w:val="24"/>
                <w:szCs w:val="32"/>
                <w:lang w:val="en-US" w:eastAsia="zh-CN"/>
              </w:rPr>
              <w:t>问题</w:t>
            </w:r>
          </w:p>
        </w:tc>
      </w:tr>
      <w:tr w14:paraId="2274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949" w:type="pct"/>
            <w:noWrap w:val="0"/>
            <w:vAlign w:val="center"/>
          </w:tcPr>
          <w:p w14:paraId="31CF9CE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技术路线和</w:t>
            </w:r>
          </w:p>
          <w:p w14:paraId="4492867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研究内容</w:t>
            </w:r>
          </w:p>
        </w:tc>
        <w:tc>
          <w:tcPr>
            <w:tcW w:w="4050" w:type="pct"/>
            <w:gridSpan w:val="2"/>
            <w:noWrap w:val="0"/>
            <w:vAlign w:val="top"/>
          </w:tcPr>
          <w:p w14:paraId="1943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（</w:t>
            </w:r>
            <w:r>
              <w:rPr>
                <w:rFonts w:hint="default" w:ascii="文星楷体" w:hAnsi="文星楷体" w:eastAsia="文星楷体" w:cs="文星楷体"/>
                <w:sz w:val="24"/>
                <w:szCs w:val="32"/>
                <w:lang w:eastAsia="zh-CN"/>
              </w:rPr>
              <w:t>简要描述技术路线，并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条目式列举主要技术研究内容）</w:t>
            </w:r>
          </w:p>
          <w:p w14:paraId="109EA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如：</w:t>
            </w:r>
          </w:p>
          <w:p w14:paraId="0FB19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32"/>
                <w:lang w:eastAsia="zh-CN"/>
              </w:rPr>
              <w:t>主要技术路线包括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：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val="en-US" w:eastAsia="zh-CN"/>
              </w:rPr>
              <w:t>“</w:t>
            </w:r>
            <w:r>
              <w:rPr>
                <w:rFonts w:hint="eastAsia" w:cs="文星仿宋"/>
                <w:sz w:val="24"/>
                <w:szCs w:val="32"/>
                <w:lang w:val="en-US" w:eastAsia="zh-CN"/>
              </w:rPr>
              <w:t>利用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val="en-US" w:eastAsia="zh-CN"/>
              </w:rPr>
              <w:t>现有的就医流程和制度知识库，经过医疗大模型训练，打造出支持文字、图片、视频等多种模态的智能客服平台</w:t>
            </w:r>
            <w:r>
              <w:rPr>
                <w:rFonts w:hint="eastAsia" w:cs="文星仿宋"/>
                <w:sz w:val="24"/>
                <w:szCs w:val="32"/>
                <w:lang w:val="en-US" w:eastAsia="zh-CN"/>
              </w:rPr>
              <w:t>.........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。</w:t>
            </w:r>
          </w:p>
          <w:p w14:paraId="72F2F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32"/>
                <w:lang w:eastAsia="zh-CN"/>
              </w:rPr>
              <w:t>主要研究内容包括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：</w:t>
            </w:r>
          </w:p>
          <w:p w14:paraId="2155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楷体" w:hAnsi="文星楷体" w:eastAsia="文星楷体" w:cs="文星楷体"/>
              </w:rPr>
            </w:pP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1、急症预检分诊应用场景，结合大模型技术开发全新分诊应用</w:t>
            </w:r>
            <w:r>
              <w:rPr>
                <w:rFonts w:hint="eastAsia" w:cs="文星仿宋"/>
                <w:sz w:val="24"/>
                <w:szCs w:val="32"/>
                <w:lang w:val="en-US" w:eastAsia="zh-CN"/>
              </w:rPr>
              <w:t>.....实现诊疗服务动态优化与资源精准调度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；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br w:type="textWrapping"/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2、</w:t>
            </w:r>
            <w:r>
              <w:rPr>
                <w:rFonts w:hint="eastAsia" w:cs="文星仿宋"/>
                <w:sz w:val="24"/>
                <w:szCs w:val="32"/>
                <w:lang w:val="en-US" w:eastAsia="zh-CN"/>
              </w:rPr>
              <w:t>...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；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br w:type="textWrapping"/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3、…</w:t>
            </w:r>
          </w:p>
        </w:tc>
      </w:tr>
      <w:tr w14:paraId="3C48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9" w:type="pct"/>
            <w:vMerge w:val="restart"/>
            <w:noWrap w:val="0"/>
            <w:vAlign w:val="center"/>
          </w:tcPr>
          <w:p w14:paraId="0926A32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预期成果（产品）应用信息</w:t>
            </w:r>
          </w:p>
        </w:tc>
        <w:tc>
          <w:tcPr>
            <w:tcW w:w="1161" w:type="pct"/>
            <w:noWrap w:val="0"/>
            <w:vAlign w:val="center"/>
          </w:tcPr>
          <w:p w14:paraId="4D141E4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预期成果（产品）</w:t>
            </w:r>
          </w:p>
        </w:tc>
        <w:tc>
          <w:tcPr>
            <w:tcW w:w="2889" w:type="pct"/>
            <w:noWrap w:val="0"/>
            <w:vAlign w:val="center"/>
          </w:tcPr>
          <w:p w14:paraId="23A0C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</w:p>
        </w:tc>
      </w:tr>
      <w:tr w14:paraId="5F8F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9" w:type="pct"/>
            <w:vMerge w:val="continue"/>
            <w:noWrap w:val="0"/>
            <w:vAlign w:val="center"/>
          </w:tcPr>
          <w:p w14:paraId="16527BE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161" w:type="pct"/>
            <w:noWrap w:val="0"/>
            <w:vAlign w:val="center"/>
          </w:tcPr>
          <w:p w14:paraId="6D408CF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val="en-US" w:eastAsia="zh-CN"/>
              </w:rPr>
              <w:t>具体应用</w:t>
            </w: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场景</w:t>
            </w:r>
          </w:p>
        </w:tc>
        <w:tc>
          <w:tcPr>
            <w:tcW w:w="2889" w:type="pct"/>
            <w:noWrap w:val="0"/>
            <w:vAlign w:val="center"/>
          </w:tcPr>
          <w:p w14:paraId="74E48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</w:p>
        </w:tc>
      </w:tr>
      <w:tr w14:paraId="2DD1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9" w:type="pct"/>
            <w:vMerge w:val="continue"/>
            <w:noWrap w:val="0"/>
            <w:vAlign w:val="center"/>
          </w:tcPr>
          <w:p w14:paraId="32061C5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</w:p>
        </w:tc>
        <w:tc>
          <w:tcPr>
            <w:tcW w:w="1161" w:type="pct"/>
            <w:noWrap w:val="0"/>
            <w:vAlign w:val="center"/>
          </w:tcPr>
          <w:p w14:paraId="1EB9BE3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预期产生的</w:t>
            </w:r>
          </w:p>
          <w:p w14:paraId="55E744E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社会经济效益</w:t>
            </w:r>
          </w:p>
        </w:tc>
        <w:tc>
          <w:tcPr>
            <w:tcW w:w="2889" w:type="pct"/>
            <w:noWrap w:val="0"/>
            <w:vAlign w:val="center"/>
          </w:tcPr>
          <w:p w14:paraId="6B55280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</w:p>
        </w:tc>
      </w:tr>
      <w:tr w14:paraId="5BC6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6" w:type="dxa"/>
            <w:noWrap w:val="0"/>
            <w:vAlign w:val="center"/>
          </w:tcPr>
          <w:p w14:paraId="7B6E210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项目预算</w:t>
            </w:r>
          </w:p>
        </w:tc>
        <w:tc>
          <w:tcPr>
            <w:tcW w:w="7622" w:type="dxa"/>
            <w:gridSpan w:val="2"/>
            <w:noWrap w:val="0"/>
            <w:vAlign w:val="center"/>
          </w:tcPr>
          <w:p w14:paraId="67BF4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46FCCDF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附表</w:t>
      </w:r>
    </w:p>
    <w:p w14:paraId="305CF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  <w:t>产业技术领域分类表</w:t>
      </w:r>
    </w:p>
    <w:p w14:paraId="35C487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bCs/>
          <w:sz w:val="32"/>
          <w:szCs w:val="32"/>
          <w:lang w:val="en-US" w:eastAsia="zh-CN"/>
        </w:rPr>
        <w:t>（供参考）</w:t>
      </w:r>
    </w:p>
    <w:p w14:paraId="3FBED5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楷体" w:hAnsi="文星楷体" w:eastAsia="文星楷体" w:cs="文星楷体"/>
          <w:sz w:val="24"/>
          <w:szCs w:val="32"/>
          <w:lang w:val="en-US" w:eastAsia="zh-CN"/>
        </w:rPr>
      </w:pPr>
    </w:p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839"/>
      </w:tblGrid>
      <w:tr w14:paraId="0686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0" w:type="dxa"/>
            <w:noWrap w:val="0"/>
            <w:vAlign w:val="center"/>
          </w:tcPr>
          <w:p w14:paraId="595B2E00">
            <w:pPr>
              <w:suppressAutoHyphens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839" w:type="dxa"/>
            <w:noWrap w:val="0"/>
            <w:vAlign w:val="center"/>
          </w:tcPr>
          <w:p w14:paraId="222217D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产业技术领域</w:t>
            </w:r>
          </w:p>
        </w:tc>
      </w:tr>
      <w:tr w14:paraId="6491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420" w:type="dxa"/>
            <w:noWrap w:val="0"/>
            <w:vAlign w:val="center"/>
          </w:tcPr>
          <w:p w14:paraId="07359A67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 xml:space="preserve">参考领域 </w:t>
            </w:r>
          </w:p>
          <w:p w14:paraId="296E0EFA"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（选一个）</w:t>
            </w:r>
          </w:p>
        </w:tc>
        <w:tc>
          <w:tcPr>
            <w:tcW w:w="7839" w:type="dxa"/>
            <w:noWrap w:val="0"/>
            <w:vAlign w:val="center"/>
          </w:tcPr>
          <w:p w14:paraId="25C1759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  <w:t>1.人工智能大模型+具身智能、2.人工智能大模型+智能网联汽车、3.人工智能大模型+先进制造、4.人工智能大模型+城市治理、5.人工智能大模型+医疗服务、6.人工智能大模型+时空信息、7.人工智能大模型+智能助手</w:t>
            </w:r>
            <w:bookmarkStart w:id="0" w:name="_GoBack"/>
            <w:bookmarkEnd w:id="0"/>
          </w:p>
        </w:tc>
      </w:tr>
      <w:tr w14:paraId="76FD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20" w:type="dxa"/>
            <w:noWrap w:val="0"/>
            <w:vAlign w:val="center"/>
          </w:tcPr>
          <w:p w14:paraId="3F26614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如不在以上领域，可自行填写一个领域范围</w:t>
            </w:r>
          </w:p>
        </w:tc>
        <w:tc>
          <w:tcPr>
            <w:tcW w:w="7839" w:type="dxa"/>
            <w:noWrap w:val="0"/>
            <w:vAlign w:val="center"/>
          </w:tcPr>
          <w:p w14:paraId="05C622F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2F297F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F610D"/>
    <w:rsid w:val="0C3027AF"/>
    <w:rsid w:val="0D680D6A"/>
    <w:rsid w:val="11036B00"/>
    <w:rsid w:val="121D3BF2"/>
    <w:rsid w:val="1768590F"/>
    <w:rsid w:val="1A1678A4"/>
    <w:rsid w:val="1BC31CAE"/>
    <w:rsid w:val="26C37006"/>
    <w:rsid w:val="272F1FA5"/>
    <w:rsid w:val="284F610D"/>
    <w:rsid w:val="2E0423DE"/>
    <w:rsid w:val="30A47560"/>
    <w:rsid w:val="316D3DF6"/>
    <w:rsid w:val="33380434"/>
    <w:rsid w:val="36010FB1"/>
    <w:rsid w:val="383C4522"/>
    <w:rsid w:val="38F96443"/>
    <w:rsid w:val="46301F28"/>
    <w:rsid w:val="4D6C0FAE"/>
    <w:rsid w:val="4D7A36CB"/>
    <w:rsid w:val="56A25A40"/>
    <w:rsid w:val="5846521D"/>
    <w:rsid w:val="6B8E2D0B"/>
    <w:rsid w:val="6BB43DF4"/>
    <w:rsid w:val="6CBC11B2"/>
    <w:rsid w:val="6E755ABD"/>
    <w:rsid w:val="6EB365E5"/>
    <w:rsid w:val="774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文星仿宋" w:hAnsi="文星仿宋" w:eastAsia="文星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1053</Characters>
  <Lines>0</Lines>
  <Paragraphs>0</Paragraphs>
  <TotalTime>0</TotalTime>
  <ScaleCrop>false</ScaleCrop>
  <LinksUpToDate>false</LinksUpToDate>
  <CharactersWithSpaces>1081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2024-12-25T03:21:00Z</dcterms:created>
  <dc:creator>Joan</dc:creator>
  <cp:lastModifiedBy>张松松</cp:lastModifiedBy>
  <dcterms:modified xsi:type="dcterms:W3CDTF">2025-03-11T02:19:51Z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eyJoZGlkIjoiNGIzY2NjOThlZTQ1Zjg5YTIyZmJhZjkwNDk5ZjhjNjciLCJ1c2VySWQiOiIxNjgwMTYxNDkzIn0=</vt:lpwstr>
  </property>
  <property fmtid="{D5CDD505-2E9C-101B-9397-08002B2CF9AE}" pid="4" name="ICV">
    <vt:lpwstr>9BA2C0367FC34E379D09CE68D821E788_12</vt:lpwstr>
  </property>
</Properties>
</file>